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40F" w:rsidRDefault="00CE740F" w:rsidP="00CE740F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eastAsia="Times New Roman"/>
          <w:b/>
          <w:i/>
        </w:rPr>
      </w:pPr>
    </w:p>
    <w:p w:rsidR="00CE740F" w:rsidRPr="00435E57" w:rsidRDefault="00CE740F" w:rsidP="00CE740F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 xml:space="preserve">Учебная дисциплина: </w:t>
      </w:r>
      <w:r>
        <w:rPr>
          <w:rFonts w:eastAsia="Times New Roman"/>
        </w:rPr>
        <w:t>Конституционное право</w:t>
      </w:r>
      <w:r w:rsidRPr="00435E57">
        <w:rPr>
          <w:rFonts w:eastAsia="Times New Roman"/>
        </w:rPr>
        <w:t xml:space="preserve"> </w:t>
      </w:r>
    </w:p>
    <w:p w:rsidR="00CE740F" w:rsidRPr="00435E57" w:rsidRDefault="00CE740F" w:rsidP="00CE740F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5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CE740F" w:rsidRPr="00435E57" w:rsidRDefault="00CE740F" w:rsidP="00CE740F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</w:t>
      </w:r>
      <w:r w:rsidRPr="00435E57">
        <w:rPr>
          <w:rFonts w:eastAsia="Times New Roman"/>
          <w:b/>
          <w:i/>
        </w:rPr>
        <w:t xml:space="preserve">ы: </w:t>
      </w:r>
      <w:r>
        <w:rPr>
          <w:rFonts w:eastAsia="Times New Roman"/>
        </w:rPr>
        <w:t>ПСО 11</w:t>
      </w:r>
    </w:p>
    <w:p w:rsidR="00CE740F" w:rsidRPr="00435E57" w:rsidRDefault="00CE740F" w:rsidP="00CE740F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 xml:space="preserve">12 мая </w:t>
      </w:r>
      <w:r w:rsidRPr="00435E57">
        <w:rPr>
          <w:rFonts w:eastAsia="Times New Roman"/>
        </w:rPr>
        <w:t>2020 г.</w:t>
      </w:r>
      <w:r>
        <w:rPr>
          <w:rFonts w:eastAsia="Times New Roman"/>
        </w:rPr>
        <w:t xml:space="preserve"> (4 часа)</w:t>
      </w:r>
    </w:p>
    <w:p w:rsidR="00CE740F" w:rsidRDefault="00CE740F" w:rsidP="00CE740F">
      <w:pPr>
        <w:spacing w:line="360" w:lineRule="auto"/>
        <w:rPr>
          <w:b/>
        </w:rPr>
      </w:pPr>
    </w:p>
    <w:p w:rsidR="00CE740F" w:rsidRDefault="00CE740F" w:rsidP="00CE740F">
      <w:pPr>
        <w:spacing w:line="360" w:lineRule="auto"/>
        <w:rPr>
          <w:i/>
        </w:rPr>
      </w:pPr>
      <w:r w:rsidRPr="004C588C">
        <w:rPr>
          <w:b/>
        </w:rPr>
        <w:t>Тема 5.1. Конституционные основы системы органов государственной власти в Российской Федерации</w:t>
      </w:r>
      <w:r>
        <w:rPr>
          <w:b/>
        </w:rPr>
        <w:t xml:space="preserve"> </w:t>
      </w:r>
      <w:r w:rsidRPr="00AE770B">
        <w:rPr>
          <w:i/>
        </w:rPr>
        <w:t>(глава 10 учебника)</w:t>
      </w:r>
    </w:p>
    <w:p w:rsidR="00CE740F" w:rsidRDefault="00CE740F" w:rsidP="00CE740F">
      <w:pPr>
        <w:spacing w:line="360" w:lineRule="auto"/>
        <w:rPr>
          <w:b/>
          <w:i/>
        </w:rPr>
      </w:pPr>
      <w:r>
        <w:rPr>
          <w:b/>
          <w:i/>
        </w:rPr>
        <w:t>Задание: изучить главу 10</w:t>
      </w:r>
    </w:p>
    <w:p w:rsidR="00CE740F" w:rsidRPr="009F4081" w:rsidRDefault="00CE740F" w:rsidP="00CE740F">
      <w:pPr>
        <w:spacing w:line="360" w:lineRule="auto"/>
        <w:rPr>
          <w:b/>
          <w:i/>
        </w:rPr>
      </w:pPr>
      <w:r w:rsidRPr="009F4081">
        <w:rPr>
          <w:b/>
          <w:i/>
        </w:rPr>
        <w:t>Письменно ответить на вопросы:</w:t>
      </w:r>
    </w:p>
    <w:p w:rsidR="00CE740F" w:rsidRDefault="00CE740F" w:rsidP="00CE740F">
      <w:pPr>
        <w:pStyle w:val="a3"/>
        <w:numPr>
          <w:ilvl w:val="0"/>
          <w:numId w:val="1"/>
        </w:numPr>
        <w:spacing w:line="360" w:lineRule="auto"/>
      </w:pPr>
      <w:r>
        <w:t xml:space="preserve">Понятие и основные признаки государственного органа. </w:t>
      </w:r>
    </w:p>
    <w:p w:rsidR="00CE740F" w:rsidRDefault="00CE740F" w:rsidP="00CE740F">
      <w:pPr>
        <w:pStyle w:val="a3"/>
        <w:numPr>
          <w:ilvl w:val="0"/>
          <w:numId w:val="1"/>
        </w:numPr>
        <w:spacing w:line="360" w:lineRule="auto"/>
      </w:pPr>
      <w:r>
        <w:t xml:space="preserve">Система и виды органов государственной власти в Российской Федерации, конституционные основы их классификации. </w:t>
      </w:r>
    </w:p>
    <w:p w:rsidR="00CE740F" w:rsidRDefault="00CE740F" w:rsidP="00CE740F">
      <w:pPr>
        <w:pStyle w:val="a3"/>
        <w:numPr>
          <w:ilvl w:val="0"/>
          <w:numId w:val="1"/>
        </w:numPr>
        <w:spacing w:line="360" w:lineRule="auto"/>
      </w:pPr>
      <w:r>
        <w:t xml:space="preserve">Федеральные органы государственной власти. Органы государственной власти субъектов Российской Федерации. </w:t>
      </w:r>
    </w:p>
    <w:p w:rsidR="00CE740F" w:rsidRDefault="00CE740F" w:rsidP="00CE740F">
      <w:pPr>
        <w:pStyle w:val="a3"/>
        <w:numPr>
          <w:ilvl w:val="0"/>
          <w:numId w:val="1"/>
        </w:numPr>
        <w:spacing w:line="360" w:lineRule="auto"/>
      </w:pPr>
      <w:r>
        <w:t xml:space="preserve">Органы законодательной, исполнительной и судебной власти. Конституционно-правовое регулирование их организации и деятельности. </w:t>
      </w:r>
    </w:p>
    <w:p w:rsidR="00CE740F" w:rsidRDefault="00CE740F" w:rsidP="00CE740F">
      <w:pPr>
        <w:pStyle w:val="a3"/>
        <w:spacing w:line="360" w:lineRule="auto"/>
        <w:ind w:left="709" w:firstLine="0"/>
      </w:pPr>
    </w:p>
    <w:p w:rsidR="00835F85" w:rsidRDefault="00835F85" w:rsidP="00CE740F">
      <w:pPr>
        <w:pStyle w:val="a3"/>
        <w:ind w:left="709" w:firstLine="0"/>
      </w:pPr>
      <w:r>
        <w:t xml:space="preserve">Литература:  </w:t>
      </w:r>
    </w:p>
    <w:p w:rsidR="00CE740F" w:rsidRPr="00835F85" w:rsidRDefault="00835F85" w:rsidP="00CE740F">
      <w:pPr>
        <w:pStyle w:val="a3"/>
        <w:ind w:left="709" w:firstLine="0"/>
      </w:pPr>
      <w:r w:rsidRPr="00835F85">
        <w:rPr>
          <w:rFonts w:eastAsiaTheme="minorEastAsia"/>
          <w:lang w:eastAsia="ru-RU"/>
        </w:rPr>
        <w:t>Безруков А.В</w:t>
      </w:r>
      <w:r w:rsidRPr="00835F85">
        <w:rPr>
          <w:rFonts w:eastAsiaTheme="minorEastAsia"/>
          <w:lang w:eastAsia="ru-RU"/>
        </w:rPr>
        <w:t xml:space="preserve"> </w:t>
      </w:r>
      <w:r w:rsidRPr="00835F85">
        <w:rPr>
          <w:rFonts w:eastAsiaTheme="minorEastAsia"/>
          <w:lang w:eastAsia="ru-RU"/>
        </w:rPr>
        <w:t>"Конституционное право России: Учебное пособие"</w:t>
      </w:r>
      <w:r w:rsidRPr="00835F85">
        <w:rPr>
          <w:rFonts w:eastAsiaTheme="minorEastAsia"/>
          <w:lang w:eastAsia="ru-RU"/>
        </w:rPr>
        <w:br/>
        <w:t>(3-е издание</w:t>
      </w:r>
      <w:r>
        <w:rPr>
          <w:rFonts w:eastAsiaTheme="minorEastAsia"/>
          <w:lang w:eastAsia="ru-RU"/>
        </w:rPr>
        <w:t>, переработанное и дополненное) -"</w:t>
      </w:r>
      <w:proofErr w:type="spellStart"/>
      <w:r>
        <w:rPr>
          <w:rFonts w:eastAsiaTheme="minorEastAsia"/>
          <w:lang w:eastAsia="ru-RU"/>
        </w:rPr>
        <w:t>Юстицинформ</w:t>
      </w:r>
      <w:proofErr w:type="spellEnd"/>
      <w:r>
        <w:rPr>
          <w:rFonts w:eastAsiaTheme="minorEastAsia"/>
          <w:lang w:eastAsia="ru-RU"/>
        </w:rPr>
        <w:t>", 2015г.</w:t>
      </w:r>
      <w:bookmarkStart w:id="0" w:name="_GoBack"/>
      <w:bookmarkEnd w:id="0"/>
    </w:p>
    <w:p w:rsidR="00CE740F" w:rsidRPr="00835F85" w:rsidRDefault="00CE740F" w:rsidP="00CE740F">
      <w:pPr>
        <w:pStyle w:val="a3"/>
        <w:ind w:left="709" w:firstLine="0"/>
      </w:pPr>
      <w:r w:rsidRPr="00835F85">
        <w:br w:type="page"/>
      </w:r>
    </w:p>
    <w:p w:rsidR="00DC23B6" w:rsidRDefault="00835F85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E052E"/>
    <w:multiLevelType w:val="hybridMultilevel"/>
    <w:tmpl w:val="A650DC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B9E"/>
    <w:rsid w:val="00370E38"/>
    <w:rsid w:val="00835F85"/>
    <w:rsid w:val="00CE740F"/>
    <w:rsid w:val="00D95A72"/>
    <w:rsid w:val="00F2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382A5"/>
  <w15:chartTrackingRefBased/>
  <w15:docId w15:val="{E9151DAD-6F4C-4DFE-8573-E9A777D9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40F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geynikolaevich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2020-05-12T16:24:00Z</dcterms:created>
  <dcterms:modified xsi:type="dcterms:W3CDTF">2020-05-12T16:53:00Z</dcterms:modified>
</cp:coreProperties>
</file>